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jc w:val="center"/>
        <w:rPr>
          <w:rStyle w:val="a5"/>
          <w:rFonts w:ascii="方正小标宋_GBK" w:eastAsia="方正小标宋_GBK" w:hAnsi="方正小标宋_GBK" w:cs="Times New Roman"/>
          <w:sz w:val="40"/>
          <w:szCs w:val="40"/>
        </w:rPr>
      </w:pP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jc w:val="center"/>
        <w:rPr>
          <w:rStyle w:val="a5"/>
          <w:rFonts w:ascii="方正小标宋_GBK" w:eastAsia="方正小标宋_GBK" w:hAnsi="方正小标宋_GBK" w:cs="Times New Roman"/>
          <w:sz w:val="40"/>
          <w:szCs w:val="40"/>
        </w:rPr>
      </w:pP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jc w:val="center"/>
        <w:rPr>
          <w:rStyle w:val="a5"/>
          <w:rFonts w:ascii="方正小标宋_GBK" w:eastAsia="方正小标宋_GBK" w:hAnsi="方正小标宋_GBK" w:cs="Times New Roman"/>
          <w:sz w:val="40"/>
          <w:szCs w:val="40"/>
        </w:rPr>
      </w:pP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jc w:val="center"/>
        <w:rPr>
          <w:rStyle w:val="a5"/>
          <w:rFonts w:ascii="方正小标宋_GBK" w:eastAsia="方正小标宋_GBK" w:hAnsi="方正小标宋_GBK" w:cs="Times New Roman"/>
          <w:sz w:val="40"/>
          <w:szCs w:val="40"/>
        </w:rPr>
      </w:pPr>
    </w:p>
    <w:p w:rsidR="00E45933" w:rsidRPr="00540466" w:rsidRDefault="007926D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jc w:val="center"/>
        <w:rPr>
          <w:rStyle w:val="a5"/>
          <w:rFonts w:ascii="方正小标宋_GBK" w:eastAsia="方正小标宋_GBK" w:hAnsi="方正小标宋_GBK" w:cs="Times New Roman"/>
          <w:bCs w:val="0"/>
          <w:sz w:val="40"/>
          <w:szCs w:val="40"/>
        </w:rPr>
      </w:pPr>
      <w:r>
        <w:rPr>
          <w:rStyle w:val="a5"/>
          <w:rFonts w:ascii="方正小标宋_GBK" w:eastAsia="方正小标宋_GBK" w:hAnsi="方正小标宋_GBK" w:cs="Times New Roman" w:hint="eastAsia"/>
          <w:sz w:val="40"/>
          <w:szCs w:val="40"/>
        </w:rPr>
        <w:t>川剧电视大赛（暂名）</w:t>
      </w:r>
      <w:r w:rsidR="00E45933" w:rsidRPr="00540466">
        <w:rPr>
          <w:rStyle w:val="a5"/>
          <w:rFonts w:ascii="方正小标宋_GBK" w:eastAsia="方正小标宋_GBK" w:hAnsi="方正小标宋_GBK" w:cs="Times New Roman" w:hint="eastAsia"/>
          <w:bCs w:val="0"/>
          <w:sz w:val="40"/>
          <w:szCs w:val="40"/>
        </w:rPr>
        <w:t>项目</w:t>
      </w:r>
    </w:p>
    <w:p w:rsidR="00E45933" w:rsidRPr="00540466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_GBK" w:eastAsia="方正小标宋_GBK" w:hAnsi="方正小标宋_GBK" w:cs="Times New Roman"/>
          <w:b/>
          <w:sz w:val="40"/>
          <w:szCs w:val="40"/>
        </w:rPr>
      </w:pPr>
      <w:r w:rsidRPr="00540466">
        <w:rPr>
          <w:rStyle w:val="a5"/>
          <w:rFonts w:ascii="方正小标宋_GBK" w:eastAsia="方正小标宋_GBK" w:hAnsi="方正小标宋_GBK" w:cs="Times New Roman" w:hint="eastAsia"/>
          <w:bCs w:val="0"/>
          <w:sz w:val="40"/>
          <w:szCs w:val="40"/>
        </w:rPr>
        <w:t>招标代理机构比选公告</w:t>
      </w:r>
    </w:p>
    <w:p w:rsidR="00E45933" w:rsidRPr="00540466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Chars="196" w:firstLine="787"/>
        <w:jc w:val="both"/>
        <w:rPr>
          <w:rFonts w:ascii="仿宋_GB2312" w:eastAsia="仿宋_GB2312" w:hAnsi="Times New Roman" w:cs="Times New Roman"/>
          <w:b/>
          <w:sz w:val="40"/>
          <w:szCs w:val="40"/>
        </w:rPr>
      </w:pP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Chars="196" w:firstLine="630"/>
        <w:jc w:val="both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中共四川省委宣传部拟采取比选的方式确定一家招标代理机构，代理</w:t>
      </w:r>
      <w:r w:rsidR="007926D3">
        <w:rPr>
          <w:rFonts w:ascii="仿宋_GB2312" w:eastAsia="仿宋_GB2312" w:hAnsi="Times New Roman" w:cs="Times New Roman" w:hint="eastAsia"/>
          <w:b/>
          <w:sz w:val="32"/>
          <w:szCs w:val="32"/>
        </w:rPr>
        <w:t>川剧电视大赛（暂名）</w:t>
      </w:r>
      <w:r>
        <w:rPr>
          <w:rFonts w:ascii="仿宋_GB2312" w:eastAsia="仿宋_GB2312" w:hint="eastAsia"/>
          <w:b/>
          <w:sz w:val="32"/>
          <w:szCs w:val="32"/>
        </w:rPr>
        <w:t>项目招标工作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。有关事项公告如下：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705"/>
        <w:rPr>
          <w:rStyle w:val="a5"/>
          <w:rFonts w:ascii="Times New Roman"/>
        </w:rPr>
      </w:pPr>
      <w:r>
        <w:rPr>
          <w:rStyle w:val="a5"/>
          <w:rFonts w:ascii="Times New Roman" w:eastAsia="黑体" w:hAnsi="黑体" w:cs="Times New Roman" w:hint="eastAsia"/>
          <w:sz w:val="32"/>
          <w:szCs w:val="32"/>
        </w:rPr>
        <w:t>一、比选时间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left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202</w:t>
      </w:r>
      <w:r w:rsidR="007926D3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7926D3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7926D3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日上午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/>
          <w:sz w:val="32"/>
          <w:szCs w:val="32"/>
        </w:rPr>
        <w:t>:30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705"/>
        <w:rPr>
          <w:rStyle w:val="a5"/>
          <w:rFonts w:ascii="Times New Roman" w:eastAsia="黑体" w:hAnsi="黑体" w:cs="Times New Roman"/>
          <w:sz w:val="32"/>
          <w:szCs w:val="32"/>
        </w:rPr>
      </w:pPr>
      <w:r>
        <w:rPr>
          <w:rStyle w:val="a5"/>
          <w:rFonts w:ascii="Times New Roman" w:eastAsia="黑体" w:hAnsi="黑体" w:cs="Times New Roman"/>
          <w:sz w:val="32"/>
          <w:szCs w:val="32"/>
        </w:rPr>
        <w:t>二、比选地点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705"/>
        <w:rPr>
          <w:rStyle w:val="a5"/>
          <w:rFonts w:ascii="Times New Roman" w:eastAsia="仿宋_GB2312" w:hAnsi="Times New Roman" w:cs="Times New Roman"/>
          <w:sz w:val="32"/>
          <w:szCs w:val="32"/>
        </w:rPr>
      </w:pPr>
      <w:r>
        <w:rPr>
          <w:rStyle w:val="a5"/>
          <w:rFonts w:ascii="Times New Roman" w:eastAsia="仿宋_GB2312" w:hAnsi="Times New Roman" w:cs="Times New Roman" w:hint="eastAsia"/>
          <w:sz w:val="32"/>
          <w:szCs w:val="32"/>
        </w:rPr>
        <w:t>中共四川省委宣传部（成都市</w:t>
      </w:r>
      <w:r w:rsidR="007926D3">
        <w:rPr>
          <w:rStyle w:val="a5"/>
          <w:rFonts w:ascii="Times New Roman" w:eastAsia="仿宋_GB2312" w:hAnsi="Times New Roman" w:cs="Times New Roman" w:hint="eastAsia"/>
          <w:sz w:val="32"/>
          <w:szCs w:val="32"/>
        </w:rPr>
        <w:t>青羊区</w:t>
      </w:r>
      <w:r>
        <w:rPr>
          <w:rStyle w:val="a5"/>
          <w:rFonts w:ascii="Times New Roman" w:eastAsia="仿宋_GB2312" w:hAnsi="Times New Roman" w:cs="Times New Roman" w:hint="eastAsia"/>
          <w:sz w:val="32"/>
          <w:szCs w:val="32"/>
        </w:rPr>
        <w:t>商业街</w:t>
      </w:r>
      <w:r>
        <w:rPr>
          <w:rStyle w:val="a5"/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Style w:val="a5"/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Style w:val="a5"/>
          <w:rFonts w:ascii="黑体" w:eastAsia="黑体" w:hAnsi="黑体" w:cs="Times New Roman"/>
          <w:sz w:val="32"/>
          <w:szCs w:val="32"/>
        </w:rPr>
      </w:pPr>
      <w:r>
        <w:rPr>
          <w:rStyle w:val="a5"/>
          <w:rFonts w:ascii="黑体" w:eastAsia="黑体" w:hAnsi="黑体" w:cs="Times New Roman" w:hint="eastAsia"/>
          <w:sz w:val="32"/>
          <w:szCs w:val="32"/>
        </w:rPr>
        <w:t>三</w:t>
      </w:r>
      <w:r>
        <w:rPr>
          <w:rStyle w:val="a5"/>
          <w:rFonts w:ascii="黑体" w:eastAsia="黑体" w:hAnsi="黑体" w:cs="Times New Roman"/>
          <w:sz w:val="32"/>
          <w:szCs w:val="32"/>
        </w:rPr>
        <w:t>、比选申请人报名条件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Style w:val="a5"/>
          <w:rFonts w:ascii="黑体" w:eastAsia="黑体" w:hAnsi="黑体" w:cs="Times New Roman"/>
          <w:bCs w:val="0"/>
          <w:sz w:val="32"/>
          <w:szCs w:val="32"/>
        </w:rPr>
      </w:pPr>
      <w:r>
        <w:rPr>
          <w:rStyle w:val="a5"/>
          <w:rFonts w:ascii="Times New Roman" w:eastAsia="仿宋_GB2312" w:hAnsi="Times New Roman" w:cs="Times New Roman" w:hint="eastAsia"/>
          <w:sz w:val="32"/>
          <w:szCs w:val="32"/>
        </w:rPr>
        <w:t>在四川省财政厅《四川政府采购网》公布的政府采购社会代理机构执业中备案的均可以参与。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Style w:val="a5"/>
          <w:rFonts w:ascii="黑体" w:eastAsia="黑体" w:hAnsi="黑体"/>
          <w:b w:val="0"/>
        </w:rPr>
      </w:pPr>
      <w:r>
        <w:rPr>
          <w:rStyle w:val="a5"/>
          <w:rFonts w:ascii="黑体" w:eastAsia="黑体" w:hAnsi="黑体" w:cs="Times New Roman" w:hint="eastAsia"/>
          <w:sz w:val="32"/>
          <w:szCs w:val="32"/>
        </w:rPr>
        <w:t>四</w:t>
      </w:r>
      <w:r>
        <w:rPr>
          <w:rStyle w:val="a5"/>
          <w:rFonts w:ascii="黑体" w:eastAsia="黑体" w:hAnsi="黑体" w:cs="Times New Roman"/>
          <w:sz w:val="32"/>
          <w:szCs w:val="32"/>
        </w:rPr>
        <w:t>、报名方法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请于</w:t>
      </w:r>
      <w:r w:rsidR="007926D3">
        <w:rPr>
          <w:rFonts w:ascii="Times New Roman" w:eastAsia="仿宋_GB2312" w:hAnsi="Times New Roman" w:cs="Times New Roman" w:hint="eastAsia"/>
          <w:b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7926D3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7926D3">
        <w:rPr>
          <w:rFonts w:ascii="Times New Roman" w:eastAsia="仿宋_GB2312" w:hAnsi="Times New Roman" w:cs="Times New Roman" w:hint="eastAsia"/>
          <w:b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:00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前将报名回执（加盖公章）发送至邮箱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scwenyichu@qq.com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，同时将</w:t>
      </w:r>
      <w:r w:rsidR="007B7159">
        <w:rPr>
          <w:rFonts w:ascii="Times New Roman" w:eastAsia="仿宋_GB2312" w:hAnsi="Times New Roman" w:cs="Times New Roman" w:hint="eastAsia"/>
          <w:b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份纸质比选文件（密封，材料需加盖公章）提交至四川省委宣传部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文艺处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逾期不予受理。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　　地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址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成都市</w:t>
      </w:r>
      <w:r w:rsidR="007926D3">
        <w:rPr>
          <w:rFonts w:ascii="Times New Roman" w:eastAsia="仿宋_GB2312" w:hAnsi="Times New Roman" w:cs="Times New Roman"/>
          <w:b/>
          <w:sz w:val="32"/>
          <w:szCs w:val="32"/>
        </w:rPr>
        <w:t>青羊区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商业街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号省委宣传部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1013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室。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　　联系人：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钟小洪，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63093337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Fonts w:ascii="黑体" w:eastAsia="黑体" w:hAnsi="黑体" w:cs="Times New Roman"/>
          <w:b/>
          <w:sz w:val="32"/>
          <w:szCs w:val="32"/>
        </w:rPr>
      </w:pPr>
      <w:r>
        <w:rPr>
          <w:rStyle w:val="a5"/>
          <w:rFonts w:ascii="黑体" w:eastAsia="黑体" w:hAnsi="黑体" w:cs="Times New Roman"/>
          <w:sz w:val="32"/>
          <w:szCs w:val="32"/>
        </w:rPr>
        <w:t xml:space="preserve">　　</w:t>
      </w:r>
      <w:r>
        <w:rPr>
          <w:rStyle w:val="a5"/>
          <w:rFonts w:ascii="黑体" w:eastAsia="黑体" w:hAnsi="黑体" w:cs="Times New Roman" w:hint="eastAsia"/>
          <w:sz w:val="32"/>
          <w:szCs w:val="32"/>
        </w:rPr>
        <w:t>五</w:t>
      </w:r>
      <w:r>
        <w:rPr>
          <w:rStyle w:val="a5"/>
          <w:rFonts w:ascii="黑体" w:eastAsia="黑体" w:hAnsi="黑体" w:cs="Times New Roman"/>
          <w:sz w:val="32"/>
          <w:szCs w:val="32"/>
        </w:rPr>
        <w:t>、</w:t>
      </w:r>
      <w:r>
        <w:rPr>
          <w:rStyle w:val="a5"/>
          <w:rFonts w:ascii="黑体" w:eastAsia="黑体" w:hAnsi="黑体" w:cs="Times New Roman" w:hint="eastAsia"/>
          <w:sz w:val="32"/>
          <w:szCs w:val="32"/>
        </w:rPr>
        <w:t>申请比选文件必备内容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（一）公司简介。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（二）省财政厅最近年度关于政府采购代理机构监督检查、信用评价结果文件。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类似服务经验或成功案例，包括基本情况和完成绩效。</w:t>
      </w:r>
    </w:p>
    <w:p w:rsidR="00E45933" w:rsidRPr="000E07B7" w:rsidRDefault="00E45933" w:rsidP="00E45933">
      <w:pPr>
        <w:pStyle w:val="customunionstyle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b/>
          <w:w w:val="90"/>
          <w:sz w:val="32"/>
          <w:szCs w:val="32"/>
        </w:rPr>
      </w:pPr>
      <w:r w:rsidRPr="000E07B7"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拟投入本项目服务方案，包括</w:t>
      </w:r>
      <w:r w:rsidRPr="000E07B7">
        <w:rPr>
          <w:rFonts w:ascii="Times New Roman" w:eastAsia="仿宋_GB2312" w:hAnsi="Times New Roman" w:cs="Times New Roman" w:hint="eastAsia"/>
          <w:b/>
          <w:w w:val="90"/>
          <w:sz w:val="32"/>
          <w:szCs w:val="32"/>
        </w:rPr>
        <w:t>项目人员配备及简介</w:t>
      </w:r>
      <w:r>
        <w:rPr>
          <w:rFonts w:ascii="Times New Roman" w:eastAsia="仿宋_GB2312" w:hAnsi="Times New Roman" w:cs="Times New Roman" w:hint="eastAsia"/>
          <w:b/>
          <w:w w:val="90"/>
          <w:sz w:val="32"/>
          <w:szCs w:val="32"/>
        </w:rPr>
        <w:t>等</w:t>
      </w:r>
      <w:r w:rsidRPr="000E07B7">
        <w:rPr>
          <w:rFonts w:ascii="Times New Roman" w:eastAsia="仿宋_GB2312" w:hAnsi="Times New Roman" w:cs="Times New Roman" w:hint="eastAsia"/>
          <w:b/>
          <w:w w:val="90"/>
          <w:sz w:val="32"/>
          <w:szCs w:val="32"/>
        </w:rPr>
        <w:t>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left="645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（五）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营业执照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等相关资质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left="645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（六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）报价方案。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按照国家规定标准提出计费方案，向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代理项目中标单位收取。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="645"/>
        <w:rPr>
          <w:rFonts w:ascii="黑体" w:eastAsia="黑体" w:hAnsi="黑体" w:cs="Times New Roman"/>
          <w:b/>
          <w:sz w:val="32"/>
          <w:szCs w:val="32"/>
        </w:rPr>
      </w:pPr>
      <w:r>
        <w:rPr>
          <w:rStyle w:val="a5"/>
          <w:rFonts w:ascii="黑体" w:eastAsia="黑体" w:hAnsi="黑体" w:cs="Times New Roman" w:hint="eastAsia"/>
          <w:sz w:val="32"/>
          <w:szCs w:val="32"/>
        </w:rPr>
        <w:t>六</w:t>
      </w:r>
      <w:r>
        <w:rPr>
          <w:rStyle w:val="a5"/>
          <w:rFonts w:ascii="黑体" w:eastAsia="黑体" w:hAnsi="黑体" w:cs="Times New Roman"/>
          <w:sz w:val="32"/>
          <w:szCs w:val="32"/>
        </w:rPr>
        <w:t>、比选程序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　　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）评审小组现场审查比选申请人递交的比选文件，对不符合比选公告要求的由主持人当场宣布为无效文件。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　　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）评审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小组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成员根据比选方案进行独立打分，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所有打分相加后的平均分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为比选申请人的实际得分，实际得分最高的比选申请人确定为中选人。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　　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）评审主持人当场宣布比选结果，评审小组全体成员参加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并签字确认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rPr>
          <w:rStyle w:val="a5"/>
          <w:rFonts w:ascii="Times New Roman" w:eastAsia="仿宋_GB2312" w:hAnsi="Times New Roman" w:cs="Times New Roman"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　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firstLineChars="246" w:firstLine="79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附件：比选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报名回执</w:t>
      </w: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right="800" w:firstLine="645"/>
        <w:jc w:val="righ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right="800" w:firstLine="645"/>
        <w:jc w:val="righ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right="800" w:firstLine="645"/>
        <w:jc w:val="righ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中共四川省委宣传部</w:t>
      </w:r>
    </w:p>
    <w:p w:rsidR="00E45933" w:rsidRDefault="007926D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right="800" w:firstLine="645"/>
        <w:jc w:val="righ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2021</w:t>
      </w:r>
      <w:r w:rsidR="00E45933">
        <w:rPr>
          <w:rFonts w:ascii="Times New Roman" w:eastAsia="仿宋_GB2312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="00E45933">
        <w:rPr>
          <w:rFonts w:ascii="Times New Roman" w:eastAsia="仿宋_GB2312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18</w:t>
      </w:r>
      <w:r w:rsidR="00E45933">
        <w:rPr>
          <w:rFonts w:ascii="Times New Roman" w:eastAsia="仿宋_GB2312" w:hAnsi="Times New Roman" w:cs="Times New Roman" w:hint="eastAsia"/>
          <w:b/>
          <w:sz w:val="32"/>
          <w:szCs w:val="32"/>
        </w:rPr>
        <w:t>日</w:t>
      </w:r>
    </w:p>
    <w:p w:rsidR="00E45933" w:rsidRDefault="00E45933" w:rsidP="00E45933">
      <w:pPr>
        <w:spacing w:line="540" w:lineRule="exact"/>
        <w:jc w:val="center"/>
        <w:rPr>
          <w:rFonts w:ascii="方正小标宋_GBK" w:eastAsia="方正小标宋_GBK" w:hAnsi="黑体" w:cs="Times New Roman"/>
          <w:b/>
          <w:sz w:val="44"/>
          <w:szCs w:val="44"/>
        </w:rPr>
      </w:pPr>
    </w:p>
    <w:p w:rsidR="00E45933" w:rsidRDefault="00E45933" w:rsidP="00E45933">
      <w:pPr>
        <w:spacing w:line="540" w:lineRule="exact"/>
        <w:jc w:val="center"/>
        <w:rPr>
          <w:rFonts w:ascii="方正小标宋_GBK" w:eastAsia="方正小标宋_GBK" w:hAnsi="黑体" w:cs="Times New Roman"/>
          <w:b/>
          <w:sz w:val="44"/>
          <w:szCs w:val="44"/>
        </w:rPr>
      </w:pPr>
    </w:p>
    <w:p w:rsidR="00E45933" w:rsidRDefault="00E45933" w:rsidP="00E45933">
      <w:pPr>
        <w:spacing w:line="540" w:lineRule="exact"/>
        <w:jc w:val="left"/>
        <w:rPr>
          <w:rFonts w:ascii="黑体" w:eastAsia="黑体" w:hAnsi="黑体" w:cs="Times New Roman"/>
          <w:b/>
          <w:sz w:val="32"/>
          <w:szCs w:val="44"/>
        </w:rPr>
      </w:pPr>
      <w:r>
        <w:rPr>
          <w:rFonts w:ascii="黑体" w:eastAsia="黑体" w:hAnsi="黑体" w:cs="Times New Roman" w:hint="eastAsia"/>
          <w:b/>
          <w:sz w:val="32"/>
          <w:szCs w:val="44"/>
        </w:rPr>
        <w:lastRenderedPageBreak/>
        <w:t>附件</w:t>
      </w:r>
    </w:p>
    <w:p w:rsidR="00E45933" w:rsidRDefault="00E45933" w:rsidP="00E45933">
      <w:pPr>
        <w:spacing w:line="540" w:lineRule="exact"/>
        <w:jc w:val="center"/>
        <w:rPr>
          <w:rFonts w:ascii="方正小标宋_GBK" w:eastAsia="方正小标宋_GBK" w:hAnsi="黑体" w:cs="Times New Roman"/>
          <w:b/>
          <w:sz w:val="44"/>
          <w:szCs w:val="44"/>
        </w:rPr>
      </w:pPr>
    </w:p>
    <w:p w:rsidR="00E45933" w:rsidRPr="00435C7C" w:rsidRDefault="00E45933" w:rsidP="00E45933">
      <w:pPr>
        <w:spacing w:line="540" w:lineRule="exact"/>
        <w:jc w:val="center"/>
        <w:rPr>
          <w:rFonts w:ascii="方正小标宋_GBK" w:eastAsia="方正小标宋_GBK" w:hAnsi="方正小标宋_GBK" w:cs="Times New Roman"/>
          <w:b/>
          <w:sz w:val="40"/>
          <w:szCs w:val="40"/>
        </w:rPr>
      </w:pPr>
      <w:r w:rsidRPr="00435C7C">
        <w:rPr>
          <w:rFonts w:ascii="方正小标宋_GBK" w:eastAsia="方正小标宋_GBK" w:hAnsi="方正小标宋_GBK" w:cs="Times New Roman" w:hint="eastAsia"/>
          <w:b/>
          <w:sz w:val="40"/>
          <w:szCs w:val="40"/>
        </w:rPr>
        <w:t>比选报名回执</w:t>
      </w:r>
    </w:p>
    <w:p w:rsidR="00E45933" w:rsidRDefault="00E45933" w:rsidP="00E45933">
      <w:pPr>
        <w:spacing w:line="540" w:lineRule="exact"/>
        <w:jc w:val="center"/>
        <w:rPr>
          <w:rFonts w:ascii="Times New Roman" w:eastAsia="黑体" w:hAnsi="Times New Roman" w:cs="Times New Roman"/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65"/>
        <w:gridCol w:w="1680"/>
        <w:gridCol w:w="2040"/>
      </w:tblGrid>
      <w:tr w:rsidR="00E45933" w:rsidTr="00EA2940">
        <w:trPr>
          <w:trHeight w:val="578"/>
        </w:trPr>
        <w:tc>
          <w:tcPr>
            <w:tcW w:w="4765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黑体" w:cs="Times New Roman" w:hint="eastAsia"/>
                <w:b/>
                <w:sz w:val="28"/>
              </w:rPr>
              <w:t>单位</w:t>
            </w:r>
            <w:r>
              <w:rPr>
                <w:rFonts w:ascii="Times New Roman" w:eastAsia="黑体" w:hAnsi="黑体" w:cs="Times New Roman"/>
                <w:b/>
                <w:sz w:val="28"/>
              </w:rPr>
              <w:t>名称</w:t>
            </w:r>
            <w:r>
              <w:rPr>
                <w:rFonts w:ascii="Times New Roman" w:eastAsia="黑体" w:hAnsi="黑体" w:cs="Times New Roman" w:hint="eastAsia"/>
                <w:b/>
                <w:sz w:val="28"/>
              </w:rPr>
              <w:t>（加盖公章）</w:t>
            </w:r>
          </w:p>
        </w:tc>
        <w:tc>
          <w:tcPr>
            <w:tcW w:w="168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黑体" w:cs="Times New Roman"/>
                <w:b/>
                <w:sz w:val="28"/>
              </w:rPr>
              <w:t>联系人</w:t>
            </w:r>
          </w:p>
        </w:tc>
        <w:tc>
          <w:tcPr>
            <w:tcW w:w="204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黑体" w:cs="Times New Roman"/>
                <w:b/>
                <w:sz w:val="28"/>
              </w:rPr>
              <w:t>联系方式</w:t>
            </w:r>
          </w:p>
        </w:tc>
      </w:tr>
      <w:tr w:rsidR="00E45933" w:rsidTr="00EA2940">
        <w:trPr>
          <w:trHeight w:val="906"/>
        </w:trPr>
        <w:tc>
          <w:tcPr>
            <w:tcW w:w="4765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  <w:tc>
          <w:tcPr>
            <w:tcW w:w="168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  <w:tc>
          <w:tcPr>
            <w:tcW w:w="204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</w:tr>
      <w:tr w:rsidR="00E45933" w:rsidTr="00EA2940">
        <w:trPr>
          <w:trHeight w:val="881"/>
        </w:trPr>
        <w:tc>
          <w:tcPr>
            <w:tcW w:w="4765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  <w:tc>
          <w:tcPr>
            <w:tcW w:w="168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  <w:tc>
          <w:tcPr>
            <w:tcW w:w="204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</w:tr>
      <w:tr w:rsidR="00E45933" w:rsidTr="00EA2940">
        <w:trPr>
          <w:trHeight w:val="881"/>
        </w:trPr>
        <w:tc>
          <w:tcPr>
            <w:tcW w:w="4765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  <w:tc>
          <w:tcPr>
            <w:tcW w:w="168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  <w:tc>
          <w:tcPr>
            <w:tcW w:w="2040" w:type="dxa"/>
            <w:vAlign w:val="center"/>
          </w:tcPr>
          <w:p w:rsidR="00E45933" w:rsidRDefault="00E45933" w:rsidP="00EA294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</w:p>
        </w:tc>
      </w:tr>
    </w:tbl>
    <w:p w:rsidR="00E45933" w:rsidRDefault="00E45933" w:rsidP="00E45933">
      <w:pPr>
        <w:pStyle w:val="customunionstyle"/>
        <w:shd w:val="clear" w:color="auto" w:fill="FFFFFF"/>
        <w:spacing w:before="0" w:beforeAutospacing="0" w:after="0" w:afterAutospacing="0" w:line="540" w:lineRule="exact"/>
        <w:ind w:right="640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D7E8D" w:rsidRDefault="001D7E8D"/>
    <w:sectPr w:rsidR="001D7E8D" w:rsidSect="00783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89" w:rsidRDefault="00BA3389" w:rsidP="00E45933">
      <w:r>
        <w:separator/>
      </w:r>
    </w:p>
  </w:endnote>
  <w:endnote w:type="continuationSeparator" w:id="0">
    <w:p w:rsidR="00BA3389" w:rsidRDefault="00BA3389" w:rsidP="00E4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89" w:rsidRDefault="00BA3389" w:rsidP="00E45933">
      <w:r>
        <w:separator/>
      </w:r>
    </w:p>
  </w:footnote>
  <w:footnote w:type="continuationSeparator" w:id="0">
    <w:p w:rsidR="00BA3389" w:rsidRDefault="00BA3389" w:rsidP="00E4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3E5"/>
    <w:multiLevelType w:val="multilevel"/>
    <w:tmpl w:val="00000000"/>
    <w:lvl w:ilvl="0">
      <w:start w:val="4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33"/>
    <w:rsid w:val="001D7E8D"/>
    <w:rsid w:val="002E74A1"/>
    <w:rsid w:val="00435C7C"/>
    <w:rsid w:val="005845C5"/>
    <w:rsid w:val="00783D96"/>
    <w:rsid w:val="007926D3"/>
    <w:rsid w:val="007B7159"/>
    <w:rsid w:val="00BA3389"/>
    <w:rsid w:val="00E4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933"/>
    <w:rPr>
      <w:sz w:val="18"/>
      <w:szCs w:val="18"/>
    </w:rPr>
  </w:style>
  <w:style w:type="character" w:styleId="a5">
    <w:name w:val="Strong"/>
    <w:basedOn w:val="a0"/>
    <w:qFormat/>
    <w:rsid w:val="00E45933"/>
    <w:rPr>
      <w:b/>
      <w:bCs/>
    </w:rPr>
  </w:style>
  <w:style w:type="paragraph" w:customStyle="1" w:styleId="customunionstyle">
    <w:name w:val="custom_unionstyle"/>
    <w:basedOn w:val="a"/>
    <w:rsid w:val="00E459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2020-10-30T08:16:00Z</dcterms:created>
  <dcterms:modified xsi:type="dcterms:W3CDTF">2021-08-18T01:40:00Z</dcterms:modified>
</cp:coreProperties>
</file>